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58C0" w14:textId="17661968" w:rsidR="002A270A" w:rsidRPr="00C2559D" w:rsidRDefault="002A270A" w:rsidP="002A270A">
      <w:pPr>
        <w:rPr>
          <w:b/>
          <w:bCs/>
          <w:u w:val="single"/>
        </w:rPr>
      </w:pPr>
      <w:r>
        <w:rPr>
          <w:b/>
          <w:bCs/>
          <w:u w:val="single"/>
        </w:rPr>
        <w:t>C2</w:t>
      </w:r>
      <w:r w:rsidRPr="00C2559D">
        <w:rPr>
          <w:b/>
          <w:bCs/>
          <w:u w:val="single"/>
        </w:rPr>
        <w:t xml:space="preserve"> </w:t>
      </w:r>
      <w:proofErr w:type="spellStart"/>
      <w:r w:rsidRPr="00C2559D">
        <w:rPr>
          <w:b/>
          <w:bCs/>
          <w:u w:val="single"/>
        </w:rPr>
        <w:t>Eventing</w:t>
      </w:r>
      <w:proofErr w:type="spellEnd"/>
      <w:r w:rsidRPr="00C2559D">
        <w:rPr>
          <w:b/>
          <w:bCs/>
          <w:u w:val="single"/>
        </w:rPr>
        <w:t xml:space="preserve"> </w:t>
      </w:r>
      <w:proofErr w:type="gramStart"/>
      <w:r w:rsidRPr="00C2559D">
        <w:rPr>
          <w:b/>
          <w:bCs/>
          <w:u w:val="single"/>
        </w:rPr>
        <w:t>On</w:t>
      </w:r>
      <w:proofErr w:type="gramEnd"/>
      <w:r w:rsidRPr="00C2559D">
        <w:rPr>
          <w:b/>
          <w:bCs/>
          <w:u w:val="single"/>
        </w:rPr>
        <w:t xml:space="preserve"> The Flat Checklist 2023</w:t>
      </w:r>
    </w:p>
    <w:p w14:paraId="676D9364" w14:textId="62F2C1AD" w:rsidR="002A270A" w:rsidRDefault="002A270A" w:rsidP="002A270A">
      <w:r w:rsidRPr="002A270A">
        <w:drawing>
          <wp:anchor distT="0" distB="0" distL="114300" distR="114300" simplePos="0" relativeHeight="251662336" behindDoc="0" locked="0" layoutInCell="1" allowOverlap="1" wp14:anchorId="4C7A3F5F" wp14:editId="7188CC6A">
            <wp:simplePos x="0" y="0"/>
            <wp:positionH relativeFrom="margin">
              <wp:align>right</wp:align>
            </wp:positionH>
            <wp:positionV relativeFrom="paragraph">
              <wp:posOffset>786448</wp:posOffset>
            </wp:positionV>
            <wp:extent cx="5943600" cy="727075"/>
            <wp:effectExtent l="0" t="0" r="0" b="0"/>
            <wp:wrapNone/>
            <wp:docPr id="104014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46140" name=""/>
                    <pic:cNvPicPr/>
                  </pic:nvPicPr>
                  <pic:blipFill>
                    <a:blip r:embed="rId4"/>
                    <a:stretch>
                      <a:fillRect/>
                    </a:stretch>
                  </pic:blipFill>
                  <pic:spPr>
                    <a:xfrm>
                      <a:off x="0" y="0"/>
                      <a:ext cx="5943600" cy="727075"/>
                    </a:xfrm>
                    <a:prstGeom prst="rect">
                      <a:avLst/>
                    </a:prstGeom>
                  </pic:spPr>
                </pic:pic>
              </a:graphicData>
            </a:graphic>
          </wp:anchor>
        </w:drawing>
      </w:r>
      <w:r w:rsidRPr="00C2559D">
        <w:t>Checklist is divided into On the Flat and Over Fences sections. A few boxes may be repeated on both pages if candidate is taking both sections of the test at the same time.  Instructor should only sign when the candidate can consistently perform the “Riding Expectations” while performing the skills in each box.</w:t>
      </w:r>
    </w:p>
    <w:p w14:paraId="5E8179E1" w14:textId="77777777" w:rsidR="002A270A" w:rsidRPr="002A270A" w:rsidRDefault="002A270A" w:rsidP="002A270A">
      <w:pPr>
        <w:pStyle w:val="NoSpacing"/>
      </w:pPr>
    </w:p>
    <w:p w14:paraId="71BC54C4" w14:textId="3A5B7DB8" w:rsidR="002A270A" w:rsidRPr="00C2559D" w:rsidRDefault="002A270A" w:rsidP="002A270A"/>
    <w:p w14:paraId="610CE38E" w14:textId="77777777" w:rsidR="002A270A" w:rsidRPr="00C2559D" w:rsidRDefault="002A270A" w:rsidP="002A270A">
      <w:pPr>
        <w:rPr>
          <w:b/>
          <w:bCs/>
          <w:u w:val="single"/>
        </w:rPr>
      </w:pPr>
    </w:p>
    <w:tbl>
      <w:tblPr>
        <w:tblStyle w:val="TableGrid"/>
        <w:tblW w:w="0" w:type="auto"/>
        <w:tblLook w:val="04A0" w:firstRow="1" w:lastRow="0" w:firstColumn="1" w:lastColumn="0" w:noHBand="0" w:noVBand="1"/>
      </w:tblPr>
      <w:tblGrid>
        <w:gridCol w:w="6115"/>
        <w:gridCol w:w="3235"/>
      </w:tblGrid>
      <w:tr w:rsidR="002A270A" w:rsidRPr="00C2559D" w14:paraId="10ADF6EE" w14:textId="77777777" w:rsidTr="00057CD1">
        <w:tc>
          <w:tcPr>
            <w:tcW w:w="6115" w:type="dxa"/>
          </w:tcPr>
          <w:p w14:paraId="46829E45" w14:textId="77777777" w:rsidR="002A270A" w:rsidRPr="00C2559D" w:rsidRDefault="002A270A" w:rsidP="00057CD1">
            <w:pPr>
              <w:spacing w:after="160"/>
              <w:rPr>
                <w:sz w:val="20"/>
                <w:szCs w:val="20"/>
              </w:rPr>
            </w:pPr>
            <w:r w:rsidRPr="00C2559D">
              <w:rPr>
                <w:sz w:val="20"/>
                <w:szCs w:val="20"/>
              </w:rPr>
              <w:t>Topic</w:t>
            </w:r>
          </w:p>
        </w:tc>
        <w:tc>
          <w:tcPr>
            <w:tcW w:w="3235" w:type="dxa"/>
          </w:tcPr>
          <w:p w14:paraId="1BFE952F" w14:textId="77777777" w:rsidR="002A270A" w:rsidRPr="00C2559D" w:rsidRDefault="002A270A" w:rsidP="00057CD1">
            <w:pPr>
              <w:spacing w:after="160"/>
              <w:rPr>
                <w:sz w:val="20"/>
                <w:szCs w:val="20"/>
              </w:rPr>
            </w:pPr>
            <w:r w:rsidRPr="00C2559D">
              <w:rPr>
                <w:sz w:val="20"/>
                <w:szCs w:val="20"/>
              </w:rPr>
              <w:t>Sign and Date</w:t>
            </w:r>
          </w:p>
        </w:tc>
      </w:tr>
      <w:tr w:rsidR="002A270A" w:rsidRPr="00C2559D" w14:paraId="3762E6CF" w14:textId="77777777" w:rsidTr="00057CD1">
        <w:tc>
          <w:tcPr>
            <w:tcW w:w="6115" w:type="dxa"/>
          </w:tcPr>
          <w:p w14:paraId="423DBB3D" w14:textId="77777777" w:rsidR="002A270A" w:rsidRDefault="002A270A" w:rsidP="002A270A">
            <w:pPr>
              <w:rPr>
                <w:sz w:val="20"/>
                <w:szCs w:val="20"/>
              </w:rPr>
            </w:pPr>
            <w:r w:rsidRPr="002A270A">
              <w:rPr>
                <w:sz w:val="20"/>
                <w:szCs w:val="20"/>
              </w:rPr>
              <w:sym w:font="Symbol" w:char="F0B7"/>
            </w:r>
            <w:r w:rsidRPr="002A270A">
              <w:rPr>
                <w:sz w:val="20"/>
                <w:szCs w:val="20"/>
              </w:rPr>
              <w:t xml:space="preserve"> Discuss the meaning of </w:t>
            </w:r>
            <w:proofErr w:type="gramStart"/>
            <w:r w:rsidRPr="002A270A">
              <w:rPr>
                <w:sz w:val="20"/>
                <w:szCs w:val="20"/>
              </w:rPr>
              <w:t>the Riding</w:t>
            </w:r>
            <w:proofErr w:type="gramEnd"/>
            <w:r w:rsidRPr="002A270A">
              <w:rPr>
                <w:sz w:val="20"/>
                <w:szCs w:val="20"/>
              </w:rPr>
              <w:t xml:space="preserve"> Expectations. </w:t>
            </w:r>
          </w:p>
          <w:p w14:paraId="336630D5" w14:textId="418FA5CB" w:rsidR="0078224C" w:rsidRPr="0078224C" w:rsidRDefault="0078224C" w:rsidP="0078224C">
            <w:pPr>
              <w:pStyle w:val="NoSpacing"/>
              <w:rPr>
                <w:sz w:val="20"/>
                <w:szCs w:val="20"/>
              </w:rPr>
            </w:pPr>
            <w:r w:rsidRPr="0078224C">
              <w:rPr>
                <w:sz w:val="20"/>
                <w:szCs w:val="20"/>
              </w:rPr>
              <w:t>(</w:t>
            </w:r>
            <w:r>
              <w:rPr>
                <w:sz w:val="20"/>
                <w:szCs w:val="20"/>
              </w:rPr>
              <w:t xml:space="preserve">Including definitions of “base of support,” </w:t>
            </w:r>
            <w:r w:rsidRPr="0078224C">
              <w:rPr>
                <w:sz w:val="20"/>
                <w:szCs w:val="20"/>
              </w:rPr>
              <w:t>“independent seat,” “free forward movement,”</w:t>
            </w:r>
            <w:r>
              <w:rPr>
                <w:sz w:val="20"/>
                <w:szCs w:val="20"/>
              </w:rPr>
              <w:t xml:space="preserve"> etc.)</w:t>
            </w:r>
          </w:p>
          <w:p w14:paraId="3D683978" w14:textId="28170010" w:rsidR="002A270A" w:rsidRPr="00C2559D" w:rsidRDefault="002A270A" w:rsidP="002A270A">
            <w:pPr>
              <w:rPr>
                <w:sz w:val="20"/>
                <w:szCs w:val="20"/>
              </w:rPr>
            </w:pPr>
          </w:p>
        </w:tc>
        <w:tc>
          <w:tcPr>
            <w:tcW w:w="3235" w:type="dxa"/>
          </w:tcPr>
          <w:p w14:paraId="627180B1" w14:textId="77777777" w:rsidR="002A270A" w:rsidRPr="00C2559D" w:rsidRDefault="002A270A" w:rsidP="00057CD1">
            <w:pPr>
              <w:spacing w:after="160"/>
              <w:rPr>
                <w:sz w:val="20"/>
                <w:szCs w:val="20"/>
              </w:rPr>
            </w:pPr>
          </w:p>
        </w:tc>
      </w:tr>
      <w:tr w:rsidR="002A270A" w:rsidRPr="00C2559D" w14:paraId="16885E57" w14:textId="77777777" w:rsidTr="00057CD1">
        <w:tc>
          <w:tcPr>
            <w:tcW w:w="6115" w:type="dxa"/>
          </w:tcPr>
          <w:p w14:paraId="46A1E0EC" w14:textId="77777777" w:rsidR="002A270A" w:rsidRPr="002A270A" w:rsidRDefault="002A270A" w:rsidP="002A270A">
            <w:pPr>
              <w:rPr>
                <w:sz w:val="20"/>
                <w:szCs w:val="20"/>
              </w:rPr>
            </w:pPr>
            <w:r w:rsidRPr="002A270A">
              <w:rPr>
                <w:sz w:val="20"/>
                <w:szCs w:val="20"/>
              </w:rPr>
              <w:sym w:font="Symbol" w:char="F0B7"/>
            </w:r>
            <w:r w:rsidRPr="002A270A">
              <w:rPr>
                <w:sz w:val="20"/>
                <w:szCs w:val="20"/>
              </w:rPr>
              <w:t xml:space="preserve"> Demonstrate warm-up for dressage. </w:t>
            </w:r>
          </w:p>
          <w:p w14:paraId="54045E48" w14:textId="77777777" w:rsidR="002A270A" w:rsidRDefault="002A270A" w:rsidP="002A270A">
            <w:pPr>
              <w:rPr>
                <w:sz w:val="20"/>
                <w:szCs w:val="20"/>
              </w:rPr>
            </w:pPr>
          </w:p>
          <w:p w14:paraId="50B10305" w14:textId="1239F1F7" w:rsidR="002A270A" w:rsidRPr="002A270A" w:rsidRDefault="002A270A" w:rsidP="002A270A">
            <w:pPr>
              <w:rPr>
                <w:sz w:val="20"/>
                <w:szCs w:val="20"/>
              </w:rPr>
            </w:pPr>
            <w:r w:rsidRPr="002A270A">
              <w:rPr>
                <w:sz w:val="20"/>
                <w:szCs w:val="20"/>
              </w:rPr>
              <w:sym w:font="Symbol" w:char="F0B7"/>
            </w:r>
            <w:r w:rsidRPr="002A270A">
              <w:rPr>
                <w:sz w:val="20"/>
                <w:szCs w:val="20"/>
              </w:rPr>
              <w:t xml:space="preserve"> Discuss candidate’s warm-up for rider and mount, using terms from and showing an understanding of the Training Scale. </w:t>
            </w:r>
          </w:p>
          <w:p w14:paraId="634A80BE" w14:textId="77777777" w:rsidR="002A270A" w:rsidRPr="002A270A" w:rsidRDefault="002A270A" w:rsidP="002A270A">
            <w:pPr>
              <w:rPr>
                <w:sz w:val="20"/>
                <w:szCs w:val="20"/>
              </w:rPr>
            </w:pPr>
          </w:p>
        </w:tc>
        <w:tc>
          <w:tcPr>
            <w:tcW w:w="3235" w:type="dxa"/>
          </w:tcPr>
          <w:p w14:paraId="3C39F568" w14:textId="77777777" w:rsidR="002A270A" w:rsidRPr="00C2559D" w:rsidRDefault="002A270A" w:rsidP="00057CD1">
            <w:pPr>
              <w:rPr>
                <w:sz w:val="20"/>
                <w:szCs w:val="20"/>
              </w:rPr>
            </w:pPr>
          </w:p>
        </w:tc>
      </w:tr>
      <w:tr w:rsidR="002A270A" w:rsidRPr="00C2559D" w14:paraId="0FD1BE54" w14:textId="77777777" w:rsidTr="00057CD1">
        <w:tc>
          <w:tcPr>
            <w:tcW w:w="6115" w:type="dxa"/>
          </w:tcPr>
          <w:p w14:paraId="59BD51B2" w14:textId="77777777" w:rsidR="002A270A" w:rsidRPr="002A270A" w:rsidRDefault="002A270A" w:rsidP="002A270A">
            <w:pPr>
              <w:rPr>
                <w:sz w:val="20"/>
                <w:szCs w:val="20"/>
              </w:rPr>
            </w:pPr>
            <w:r w:rsidRPr="002A270A">
              <w:rPr>
                <w:sz w:val="20"/>
                <w:szCs w:val="20"/>
              </w:rPr>
              <w:sym w:font="Symbol" w:char="F0B7"/>
            </w:r>
            <w:r w:rsidRPr="002A270A">
              <w:rPr>
                <w:sz w:val="20"/>
                <w:szCs w:val="20"/>
              </w:rPr>
              <w:t xml:space="preserve"> Discuss differences in warm-up for 3 different activities of candidate’s choice.</w:t>
            </w:r>
          </w:p>
          <w:p w14:paraId="39B66C8D" w14:textId="77777777" w:rsidR="002A270A" w:rsidRPr="002A270A" w:rsidRDefault="002A270A" w:rsidP="002A270A">
            <w:pPr>
              <w:rPr>
                <w:sz w:val="20"/>
                <w:szCs w:val="20"/>
              </w:rPr>
            </w:pPr>
          </w:p>
        </w:tc>
        <w:tc>
          <w:tcPr>
            <w:tcW w:w="3235" w:type="dxa"/>
          </w:tcPr>
          <w:p w14:paraId="266F1DAA" w14:textId="77777777" w:rsidR="002A270A" w:rsidRPr="00C2559D" w:rsidRDefault="002A270A" w:rsidP="00057CD1">
            <w:pPr>
              <w:rPr>
                <w:sz w:val="20"/>
                <w:szCs w:val="20"/>
              </w:rPr>
            </w:pPr>
          </w:p>
        </w:tc>
      </w:tr>
      <w:tr w:rsidR="002A270A" w:rsidRPr="00C2559D" w14:paraId="3D6B9E5A" w14:textId="77777777" w:rsidTr="00057CD1">
        <w:tc>
          <w:tcPr>
            <w:tcW w:w="6115" w:type="dxa"/>
          </w:tcPr>
          <w:p w14:paraId="683D6B3D" w14:textId="077E5E07" w:rsidR="002A270A" w:rsidRPr="00C2559D" w:rsidRDefault="002A270A" w:rsidP="00057CD1">
            <w:pPr>
              <w:spacing w:after="160"/>
              <w:rPr>
                <w:sz w:val="20"/>
                <w:szCs w:val="20"/>
              </w:rPr>
            </w:pPr>
            <w:r w:rsidRPr="002A270A">
              <w:rPr>
                <w:sz w:val="20"/>
                <w:szCs w:val="20"/>
              </w:rPr>
              <w:sym w:font="Symbol" w:char="F0B7"/>
            </w:r>
            <w:r w:rsidRPr="002A270A">
              <w:rPr>
                <w:sz w:val="20"/>
                <w:szCs w:val="20"/>
              </w:rPr>
              <w:t xml:space="preserve"> Work mount at walk, trot, and canter, changing directions at least twice in each gait, using coordinated aids, maintaining even rhythm, balance, energy, and smooth transitions.</w:t>
            </w:r>
          </w:p>
        </w:tc>
        <w:tc>
          <w:tcPr>
            <w:tcW w:w="3235" w:type="dxa"/>
          </w:tcPr>
          <w:p w14:paraId="1747ED69" w14:textId="77777777" w:rsidR="002A270A" w:rsidRPr="00C2559D" w:rsidRDefault="002A270A" w:rsidP="00057CD1">
            <w:pPr>
              <w:spacing w:after="160"/>
              <w:rPr>
                <w:sz w:val="20"/>
                <w:szCs w:val="20"/>
              </w:rPr>
            </w:pPr>
          </w:p>
        </w:tc>
      </w:tr>
      <w:tr w:rsidR="002A270A" w:rsidRPr="00C2559D" w14:paraId="5782F982" w14:textId="77777777" w:rsidTr="00057CD1">
        <w:tc>
          <w:tcPr>
            <w:tcW w:w="6115" w:type="dxa"/>
          </w:tcPr>
          <w:p w14:paraId="64A6A7ED" w14:textId="09D50EB4" w:rsidR="002A270A" w:rsidRPr="00C2559D" w:rsidRDefault="002A270A" w:rsidP="00057CD1">
            <w:pPr>
              <w:spacing w:after="160"/>
              <w:rPr>
                <w:sz w:val="20"/>
                <w:szCs w:val="20"/>
              </w:rPr>
            </w:pPr>
            <w:r w:rsidRPr="002A270A">
              <w:rPr>
                <w:sz w:val="20"/>
                <w:szCs w:val="20"/>
              </w:rPr>
              <w:sym w:font="Symbol" w:char="F0B7"/>
            </w:r>
            <w:r w:rsidRPr="002A270A">
              <w:rPr>
                <w:sz w:val="20"/>
                <w:szCs w:val="20"/>
              </w:rPr>
              <w:t xml:space="preserve"> Demonstrate 15 and 20-meter circles, figure eights, serpentines and work on the center or quarter lines to develop suppleness and straightness.</w:t>
            </w:r>
          </w:p>
        </w:tc>
        <w:tc>
          <w:tcPr>
            <w:tcW w:w="3235" w:type="dxa"/>
          </w:tcPr>
          <w:p w14:paraId="68852901" w14:textId="77777777" w:rsidR="002A270A" w:rsidRPr="00C2559D" w:rsidRDefault="002A270A" w:rsidP="00057CD1">
            <w:pPr>
              <w:spacing w:after="160"/>
              <w:rPr>
                <w:sz w:val="20"/>
                <w:szCs w:val="20"/>
              </w:rPr>
            </w:pPr>
          </w:p>
        </w:tc>
      </w:tr>
      <w:tr w:rsidR="002A270A" w:rsidRPr="00C2559D" w14:paraId="237809AA" w14:textId="77777777" w:rsidTr="00057CD1">
        <w:tc>
          <w:tcPr>
            <w:tcW w:w="6115" w:type="dxa"/>
          </w:tcPr>
          <w:p w14:paraId="0D24D90D" w14:textId="77777777" w:rsidR="002A270A" w:rsidRDefault="002A270A" w:rsidP="002A270A">
            <w:pPr>
              <w:spacing w:after="160"/>
              <w:rPr>
                <w:sz w:val="20"/>
                <w:szCs w:val="20"/>
              </w:rPr>
            </w:pPr>
            <w:r w:rsidRPr="002A270A">
              <w:rPr>
                <w:sz w:val="20"/>
                <w:szCs w:val="20"/>
              </w:rPr>
              <w:sym w:font="Symbol" w:char="F0B7"/>
            </w:r>
            <w:r w:rsidRPr="002A270A">
              <w:rPr>
                <w:sz w:val="20"/>
                <w:szCs w:val="20"/>
              </w:rPr>
              <w:t xml:space="preserve"> Halt squarely on centerline and stand quietly for 5 seconds. </w:t>
            </w:r>
          </w:p>
          <w:p w14:paraId="49B36945" w14:textId="3C185941" w:rsidR="002A270A" w:rsidRPr="002A270A" w:rsidRDefault="002A270A" w:rsidP="002A270A">
            <w:pPr>
              <w:spacing w:after="160"/>
              <w:rPr>
                <w:sz w:val="20"/>
                <w:szCs w:val="20"/>
              </w:rPr>
            </w:pPr>
            <w:r w:rsidRPr="002A270A">
              <w:rPr>
                <w:sz w:val="20"/>
                <w:szCs w:val="20"/>
              </w:rPr>
              <w:sym w:font="Symbol" w:char="F0B7"/>
            </w:r>
            <w:r w:rsidRPr="002A270A">
              <w:rPr>
                <w:sz w:val="20"/>
                <w:szCs w:val="20"/>
              </w:rPr>
              <w:t xml:space="preserve"> Demonstrate a free walk on a long </w:t>
            </w:r>
            <w:proofErr w:type="spellStart"/>
            <w:r w:rsidRPr="002A270A">
              <w:rPr>
                <w:sz w:val="20"/>
                <w:szCs w:val="20"/>
              </w:rPr>
              <w:t>rein</w:t>
            </w:r>
            <w:proofErr w:type="spellEnd"/>
            <w:r w:rsidRPr="002A270A">
              <w:rPr>
                <w:sz w:val="20"/>
                <w:szCs w:val="20"/>
              </w:rPr>
              <w:t>, returning to a walk on contact.</w:t>
            </w:r>
          </w:p>
          <w:p w14:paraId="73B39CE1" w14:textId="77777777" w:rsidR="002A270A" w:rsidRDefault="002A270A" w:rsidP="002A270A">
            <w:pPr>
              <w:rPr>
                <w:sz w:val="20"/>
                <w:szCs w:val="20"/>
              </w:rPr>
            </w:pPr>
            <w:r w:rsidRPr="002A270A">
              <w:rPr>
                <w:sz w:val="20"/>
                <w:szCs w:val="20"/>
              </w:rPr>
              <w:sym w:font="Symbol" w:char="F0B7"/>
            </w:r>
            <w:r w:rsidRPr="002A270A">
              <w:rPr>
                <w:sz w:val="20"/>
                <w:szCs w:val="20"/>
              </w:rPr>
              <w:t xml:space="preserve"> Demonstrate a step back of 2-3 steps. </w:t>
            </w:r>
          </w:p>
          <w:p w14:paraId="07B2B646" w14:textId="77777777" w:rsidR="002A270A" w:rsidRPr="002A270A" w:rsidRDefault="002A270A" w:rsidP="002A270A">
            <w:pPr>
              <w:pStyle w:val="NoSpacing"/>
            </w:pPr>
          </w:p>
          <w:p w14:paraId="26713C91" w14:textId="25F2EE7B" w:rsidR="002A270A" w:rsidRPr="002A270A" w:rsidRDefault="002A270A" w:rsidP="002A270A">
            <w:r w:rsidRPr="002A270A">
              <w:rPr>
                <w:sz w:val="20"/>
                <w:szCs w:val="20"/>
              </w:rPr>
              <w:sym w:font="Symbol" w:char="F0B7"/>
            </w:r>
            <w:r w:rsidRPr="002A270A">
              <w:rPr>
                <w:sz w:val="20"/>
                <w:szCs w:val="20"/>
              </w:rPr>
              <w:t xml:space="preserve"> Discuss aids for and then demonstrate leg yield at walk.</w:t>
            </w:r>
          </w:p>
        </w:tc>
        <w:tc>
          <w:tcPr>
            <w:tcW w:w="3235" w:type="dxa"/>
          </w:tcPr>
          <w:p w14:paraId="612D5739" w14:textId="77777777" w:rsidR="002A270A" w:rsidRPr="00C2559D" w:rsidRDefault="002A270A" w:rsidP="00057CD1">
            <w:pPr>
              <w:spacing w:after="160"/>
              <w:rPr>
                <w:sz w:val="20"/>
                <w:szCs w:val="20"/>
              </w:rPr>
            </w:pPr>
          </w:p>
        </w:tc>
      </w:tr>
      <w:tr w:rsidR="002A270A" w:rsidRPr="00C2559D" w14:paraId="336ED6CF" w14:textId="77777777" w:rsidTr="00057CD1">
        <w:tc>
          <w:tcPr>
            <w:tcW w:w="6115" w:type="dxa"/>
          </w:tcPr>
          <w:p w14:paraId="534C6509" w14:textId="77313E03" w:rsidR="002A270A" w:rsidRPr="002A270A" w:rsidRDefault="002A270A" w:rsidP="002A270A">
            <w:pPr>
              <w:spacing w:after="160"/>
              <w:rPr>
                <w:sz w:val="20"/>
                <w:szCs w:val="20"/>
              </w:rPr>
            </w:pPr>
            <w:r w:rsidRPr="002A270A">
              <w:rPr>
                <w:sz w:val="20"/>
                <w:szCs w:val="20"/>
              </w:rPr>
              <w:sym w:font="Symbol" w:char="F0B7"/>
            </w:r>
            <w:r w:rsidRPr="002A270A">
              <w:rPr>
                <w:sz w:val="20"/>
                <w:szCs w:val="20"/>
              </w:rPr>
              <w:t xml:space="preserve"> Ride mount without stirrups at all gaits</w:t>
            </w:r>
          </w:p>
        </w:tc>
        <w:tc>
          <w:tcPr>
            <w:tcW w:w="3235" w:type="dxa"/>
          </w:tcPr>
          <w:p w14:paraId="34CCE4B6" w14:textId="77777777" w:rsidR="002A270A" w:rsidRPr="00C2559D" w:rsidRDefault="002A270A" w:rsidP="00057CD1">
            <w:pPr>
              <w:spacing w:after="160"/>
              <w:rPr>
                <w:sz w:val="20"/>
                <w:szCs w:val="20"/>
              </w:rPr>
            </w:pPr>
          </w:p>
        </w:tc>
      </w:tr>
      <w:tr w:rsidR="002A270A" w:rsidRPr="00C2559D" w14:paraId="20C9CA2E" w14:textId="77777777" w:rsidTr="00057CD1">
        <w:tc>
          <w:tcPr>
            <w:tcW w:w="6115" w:type="dxa"/>
          </w:tcPr>
          <w:p w14:paraId="5DDA11C5" w14:textId="5DDEDF33" w:rsidR="002A270A" w:rsidRPr="002A270A" w:rsidRDefault="002A270A" w:rsidP="002A270A">
            <w:pPr>
              <w:spacing w:after="160"/>
              <w:rPr>
                <w:sz w:val="20"/>
                <w:szCs w:val="20"/>
              </w:rPr>
            </w:pPr>
            <w:r w:rsidRPr="002A270A">
              <w:rPr>
                <w:sz w:val="20"/>
                <w:szCs w:val="20"/>
              </w:rPr>
              <w:sym w:font="Symbol" w:char="F0B7"/>
            </w:r>
            <w:r w:rsidRPr="002A270A">
              <w:rPr>
                <w:sz w:val="20"/>
                <w:szCs w:val="20"/>
              </w:rPr>
              <w:t xml:space="preserve"> Ride the current USEF Novice Test A.</w:t>
            </w:r>
          </w:p>
        </w:tc>
        <w:tc>
          <w:tcPr>
            <w:tcW w:w="3235" w:type="dxa"/>
          </w:tcPr>
          <w:p w14:paraId="11E88883" w14:textId="77777777" w:rsidR="002A270A" w:rsidRPr="00C2559D" w:rsidRDefault="002A270A" w:rsidP="00057CD1">
            <w:pPr>
              <w:spacing w:after="160"/>
              <w:rPr>
                <w:sz w:val="20"/>
                <w:szCs w:val="20"/>
              </w:rPr>
            </w:pPr>
          </w:p>
        </w:tc>
      </w:tr>
      <w:tr w:rsidR="002A270A" w:rsidRPr="00C2559D" w14:paraId="7801086A" w14:textId="77777777" w:rsidTr="00057CD1">
        <w:tc>
          <w:tcPr>
            <w:tcW w:w="6115" w:type="dxa"/>
          </w:tcPr>
          <w:p w14:paraId="785E1036" w14:textId="620D9405" w:rsidR="002A270A" w:rsidRPr="00C2559D" w:rsidRDefault="002A270A" w:rsidP="00057CD1">
            <w:pPr>
              <w:spacing w:after="160"/>
              <w:rPr>
                <w:sz w:val="20"/>
                <w:szCs w:val="20"/>
              </w:rPr>
            </w:pPr>
            <w:r w:rsidRPr="002A270A">
              <w:rPr>
                <w:sz w:val="20"/>
                <w:szCs w:val="20"/>
              </w:rPr>
              <w:sym w:font="Symbol" w:char="F0B7"/>
            </w:r>
            <w:r w:rsidRPr="002A270A">
              <w:rPr>
                <w:sz w:val="20"/>
                <w:szCs w:val="20"/>
              </w:rPr>
              <w:t xml:space="preserve"> Discuss performance, including the rider’s position, and whether mount was moving forward in balance and rhythm</w:t>
            </w:r>
          </w:p>
        </w:tc>
        <w:tc>
          <w:tcPr>
            <w:tcW w:w="3235" w:type="dxa"/>
          </w:tcPr>
          <w:p w14:paraId="4BA0EF16" w14:textId="77777777" w:rsidR="002A270A" w:rsidRPr="00C2559D" w:rsidRDefault="002A270A" w:rsidP="00057CD1">
            <w:pPr>
              <w:spacing w:after="160"/>
              <w:rPr>
                <w:sz w:val="20"/>
                <w:szCs w:val="20"/>
              </w:rPr>
            </w:pPr>
          </w:p>
        </w:tc>
      </w:tr>
      <w:tr w:rsidR="002A270A" w:rsidRPr="00C2559D" w14:paraId="322E69AE" w14:textId="77777777" w:rsidTr="00057CD1">
        <w:tc>
          <w:tcPr>
            <w:tcW w:w="6115" w:type="dxa"/>
          </w:tcPr>
          <w:p w14:paraId="5AACBA26" w14:textId="0338E23F" w:rsidR="002A270A" w:rsidRPr="00C2559D" w:rsidRDefault="002A270A" w:rsidP="00057CD1">
            <w:pPr>
              <w:spacing w:after="160"/>
              <w:rPr>
                <w:sz w:val="20"/>
                <w:szCs w:val="20"/>
              </w:rPr>
            </w:pPr>
            <w:r w:rsidRPr="002A270A">
              <w:rPr>
                <w:sz w:val="20"/>
                <w:szCs w:val="20"/>
              </w:rPr>
              <w:sym w:font="Symbol" w:char="F0B7"/>
            </w:r>
            <w:r w:rsidRPr="002A270A">
              <w:rPr>
                <w:sz w:val="20"/>
                <w:szCs w:val="20"/>
              </w:rPr>
              <w:t xml:space="preserve"> Ride safely with confidence and control in a group, on a suitable mount, at the walk, </w:t>
            </w:r>
            <w:proofErr w:type="gramStart"/>
            <w:r w:rsidRPr="002A270A">
              <w:rPr>
                <w:sz w:val="20"/>
                <w:szCs w:val="20"/>
              </w:rPr>
              <w:t>trot</w:t>
            </w:r>
            <w:proofErr w:type="gramEnd"/>
            <w:r w:rsidRPr="002A270A">
              <w:rPr>
                <w:sz w:val="20"/>
                <w:szCs w:val="20"/>
              </w:rPr>
              <w:t xml:space="preserve"> and canter over varied terrain.</w:t>
            </w:r>
          </w:p>
        </w:tc>
        <w:tc>
          <w:tcPr>
            <w:tcW w:w="3235" w:type="dxa"/>
          </w:tcPr>
          <w:p w14:paraId="2F6E3685" w14:textId="77777777" w:rsidR="002A270A" w:rsidRPr="00C2559D" w:rsidRDefault="002A270A" w:rsidP="00057CD1">
            <w:pPr>
              <w:spacing w:after="160"/>
              <w:rPr>
                <w:sz w:val="20"/>
                <w:szCs w:val="20"/>
              </w:rPr>
            </w:pPr>
          </w:p>
        </w:tc>
      </w:tr>
      <w:tr w:rsidR="002A270A" w:rsidRPr="00C2559D" w14:paraId="13D757B3" w14:textId="77777777" w:rsidTr="00057CD1">
        <w:tc>
          <w:tcPr>
            <w:tcW w:w="6115" w:type="dxa"/>
          </w:tcPr>
          <w:p w14:paraId="3C73BB24" w14:textId="1C798AF5" w:rsidR="002A270A" w:rsidRPr="002A270A" w:rsidRDefault="002A270A" w:rsidP="002A270A">
            <w:pPr>
              <w:rPr>
                <w:sz w:val="20"/>
                <w:szCs w:val="20"/>
              </w:rPr>
            </w:pPr>
            <w:r w:rsidRPr="002A270A">
              <w:rPr>
                <w:sz w:val="20"/>
                <w:szCs w:val="20"/>
              </w:rPr>
              <w:sym w:font="Symbol" w:char="F0B7"/>
            </w:r>
            <w:r w:rsidRPr="002A270A">
              <w:rPr>
                <w:sz w:val="20"/>
                <w:szCs w:val="20"/>
              </w:rPr>
              <w:t xml:space="preserve"> Discuss safety measures when riding over varied footing, (e.g., water, mud, rocks, ice, bog, hard ground, sand, pavement).</w:t>
            </w:r>
          </w:p>
        </w:tc>
        <w:tc>
          <w:tcPr>
            <w:tcW w:w="3235" w:type="dxa"/>
          </w:tcPr>
          <w:p w14:paraId="3EDF33E9" w14:textId="77777777" w:rsidR="002A270A" w:rsidRPr="00C2559D" w:rsidRDefault="002A270A" w:rsidP="00057CD1">
            <w:pPr>
              <w:rPr>
                <w:sz w:val="20"/>
                <w:szCs w:val="20"/>
              </w:rPr>
            </w:pPr>
          </w:p>
        </w:tc>
      </w:tr>
      <w:tr w:rsidR="002A270A" w:rsidRPr="00C2559D" w14:paraId="7860F413" w14:textId="77777777" w:rsidTr="00057CD1">
        <w:tc>
          <w:tcPr>
            <w:tcW w:w="6115" w:type="dxa"/>
          </w:tcPr>
          <w:p w14:paraId="3A226C67" w14:textId="77777777" w:rsidR="002A270A" w:rsidRPr="002A270A" w:rsidRDefault="002A270A" w:rsidP="002A270A">
            <w:pPr>
              <w:rPr>
                <w:sz w:val="20"/>
                <w:szCs w:val="20"/>
              </w:rPr>
            </w:pPr>
            <w:r w:rsidRPr="002A270A">
              <w:rPr>
                <w:sz w:val="20"/>
                <w:szCs w:val="20"/>
              </w:rPr>
              <w:sym w:font="Symbol" w:char="F0B7"/>
            </w:r>
            <w:r w:rsidRPr="002A270A">
              <w:rPr>
                <w:sz w:val="20"/>
                <w:szCs w:val="20"/>
              </w:rPr>
              <w:t xml:space="preserve"> Discuss performance with Examiner. </w:t>
            </w:r>
          </w:p>
          <w:p w14:paraId="50F2C969" w14:textId="67F4EC84" w:rsidR="002A270A" w:rsidRPr="00C2559D" w:rsidRDefault="002A270A" w:rsidP="002A270A">
            <w:r w:rsidRPr="002A270A">
              <w:rPr>
                <w:sz w:val="20"/>
                <w:szCs w:val="20"/>
              </w:rPr>
              <w:sym w:font="Symbol" w:char="F0B7"/>
            </w:r>
            <w:r w:rsidRPr="002A270A">
              <w:rPr>
                <w:sz w:val="20"/>
                <w:szCs w:val="20"/>
              </w:rPr>
              <w:t xml:space="preserve"> Rider shows firm basic balanced position while riding with control.</w:t>
            </w:r>
          </w:p>
        </w:tc>
        <w:tc>
          <w:tcPr>
            <w:tcW w:w="3235" w:type="dxa"/>
          </w:tcPr>
          <w:p w14:paraId="0D25A614" w14:textId="77777777" w:rsidR="002A270A" w:rsidRPr="00C2559D" w:rsidRDefault="002A270A" w:rsidP="00057CD1">
            <w:pPr>
              <w:rPr>
                <w:sz w:val="20"/>
                <w:szCs w:val="20"/>
              </w:rPr>
            </w:pPr>
          </w:p>
        </w:tc>
      </w:tr>
    </w:tbl>
    <w:p w14:paraId="257BAF3E" w14:textId="4B26B8F1" w:rsidR="002A270A" w:rsidRDefault="002A270A" w:rsidP="002A270A">
      <w:pPr>
        <w:rPr>
          <w:b/>
          <w:bCs/>
          <w:u w:val="single"/>
        </w:rPr>
      </w:pPr>
      <w:r>
        <w:rPr>
          <w:b/>
          <w:bCs/>
          <w:u w:val="single"/>
        </w:rPr>
        <w:lastRenderedPageBreak/>
        <w:t>C</w:t>
      </w:r>
      <w:r>
        <w:rPr>
          <w:b/>
          <w:bCs/>
          <w:u w:val="single"/>
        </w:rPr>
        <w:t>2</w:t>
      </w:r>
      <w:r w:rsidRPr="00C2559D">
        <w:rPr>
          <w:b/>
          <w:bCs/>
          <w:u w:val="single"/>
        </w:rPr>
        <w:t xml:space="preserve"> </w:t>
      </w:r>
      <w:proofErr w:type="spellStart"/>
      <w:r w:rsidRPr="00C2559D">
        <w:rPr>
          <w:b/>
          <w:bCs/>
          <w:u w:val="single"/>
        </w:rPr>
        <w:t>Eventing</w:t>
      </w:r>
      <w:proofErr w:type="spellEnd"/>
      <w:r w:rsidRPr="00C2559D">
        <w:rPr>
          <w:b/>
          <w:bCs/>
          <w:u w:val="single"/>
        </w:rPr>
        <w:t xml:space="preserve"> Over Fences Checklist 2023</w:t>
      </w:r>
    </w:p>
    <w:p w14:paraId="14FEAA54" w14:textId="79E2F0FB" w:rsidR="002A270A" w:rsidRDefault="00A84F23" w:rsidP="002A270A">
      <w:r w:rsidRPr="00A84F23">
        <w:drawing>
          <wp:anchor distT="0" distB="0" distL="114300" distR="114300" simplePos="0" relativeHeight="251664384" behindDoc="0" locked="0" layoutInCell="1" allowOverlap="1" wp14:anchorId="0DF66B05" wp14:editId="135B6BFA">
            <wp:simplePos x="0" y="0"/>
            <wp:positionH relativeFrom="margin">
              <wp:align>right</wp:align>
            </wp:positionH>
            <wp:positionV relativeFrom="paragraph">
              <wp:posOffset>776605</wp:posOffset>
            </wp:positionV>
            <wp:extent cx="5943600" cy="699135"/>
            <wp:effectExtent l="0" t="0" r="0" b="5715"/>
            <wp:wrapNone/>
            <wp:docPr id="866253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53990" name=""/>
                    <pic:cNvPicPr/>
                  </pic:nvPicPr>
                  <pic:blipFill>
                    <a:blip r:embed="rId5"/>
                    <a:stretch>
                      <a:fillRect/>
                    </a:stretch>
                  </pic:blipFill>
                  <pic:spPr>
                    <a:xfrm>
                      <a:off x="0" y="0"/>
                      <a:ext cx="5943600" cy="699135"/>
                    </a:xfrm>
                    <a:prstGeom prst="rect">
                      <a:avLst/>
                    </a:prstGeom>
                  </pic:spPr>
                </pic:pic>
              </a:graphicData>
            </a:graphic>
          </wp:anchor>
        </w:drawing>
      </w:r>
      <w:r w:rsidR="002A270A" w:rsidRPr="00C2559D">
        <w:t>Checklist is divided into On the Flat and Over Fences sections. A few boxes may be repeated on both pages if candidate is taking both sections of the test at the same time.  Instructor should only sign when the candidate can consistently perform the “Riding Expectations” while performing the skills in each box.</w:t>
      </w:r>
    </w:p>
    <w:p w14:paraId="08D912F7" w14:textId="76B0DB88" w:rsidR="002A270A" w:rsidRPr="00C2559D" w:rsidRDefault="002A270A" w:rsidP="002A270A">
      <w:pPr>
        <w:pStyle w:val="NoSpacing"/>
      </w:pPr>
    </w:p>
    <w:p w14:paraId="0AB934EC" w14:textId="77777777" w:rsidR="002A270A" w:rsidRPr="00C2559D" w:rsidRDefault="002A270A" w:rsidP="002A270A">
      <w:pPr>
        <w:rPr>
          <w:b/>
          <w:bCs/>
          <w:u w:val="single"/>
        </w:rPr>
      </w:pPr>
    </w:p>
    <w:p w14:paraId="7E2FF522" w14:textId="77777777" w:rsidR="002A270A" w:rsidRPr="00C2559D" w:rsidRDefault="002A270A" w:rsidP="002A270A"/>
    <w:tbl>
      <w:tblPr>
        <w:tblStyle w:val="TableGrid"/>
        <w:tblW w:w="0" w:type="auto"/>
        <w:tblLook w:val="04A0" w:firstRow="1" w:lastRow="0" w:firstColumn="1" w:lastColumn="0" w:noHBand="0" w:noVBand="1"/>
      </w:tblPr>
      <w:tblGrid>
        <w:gridCol w:w="6475"/>
        <w:gridCol w:w="2875"/>
      </w:tblGrid>
      <w:tr w:rsidR="002A270A" w:rsidRPr="00C2559D" w14:paraId="64E7C552" w14:textId="77777777" w:rsidTr="00057CD1">
        <w:tc>
          <w:tcPr>
            <w:tcW w:w="6475" w:type="dxa"/>
          </w:tcPr>
          <w:p w14:paraId="10DC0A6C" w14:textId="77777777" w:rsidR="002A270A" w:rsidRPr="00C2559D" w:rsidRDefault="002A270A" w:rsidP="00057CD1">
            <w:pPr>
              <w:spacing w:after="160"/>
              <w:rPr>
                <w:sz w:val="22"/>
              </w:rPr>
            </w:pPr>
            <w:r w:rsidRPr="00C2559D">
              <w:rPr>
                <w:sz w:val="22"/>
              </w:rPr>
              <w:t>Topic</w:t>
            </w:r>
          </w:p>
        </w:tc>
        <w:tc>
          <w:tcPr>
            <w:tcW w:w="2875" w:type="dxa"/>
          </w:tcPr>
          <w:p w14:paraId="64888874" w14:textId="77777777" w:rsidR="002A270A" w:rsidRPr="00C2559D" w:rsidRDefault="002A270A" w:rsidP="00057CD1">
            <w:pPr>
              <w:spacing w:after="160"/>
              <w:rPr>
                <w:sz w:val="22"/>
              </w:rPr>
            </w:pPr>
            <w:r w:rsidRPr="00C2559D">
              <w:rPr>
                <w:sz w:val="22"/>
              </w:rPr>
              <w:t>Sign and Date</w:t>
            </w:r>
          </w:p>
        </w:tc>
      </w:tr>
      <w:tr w:rsidR="002A270A" w:rsidRPr="00C2559D" w14:paraId="3EE18AD2" w14:textId="77777777" w:rsidTr="00057CD1">
        <w:tc>
          <w:tcPr>
            <w:tcW w:w="6475" w:type="dxa"/>
          </w:tcPr>
          <w:p w14:paraId="278A57D8" w14:textId="77777777" w:rsidR="00A84F23" w:rsidRDefault="00A84F23" w:rsidP="00A84F23">
            <w:pPr>
              <w:rPr>
                <w:sz w:val="22"/>
              </w:rPr>
            </w:pPr>
            <w:r w:rsidRPr="00A84F23">
              <w:rPr>
                <w:sz w:val="22"/>
              </w:rPr>
              <w:sym w:font="Symbol" w:char="F0B7"/>
            </w:r>
            <w:r w:rsidRPr="00A84F23">
              <w:rPr>
                <w:sz w:val="22"/>
              </w:rPr>
              <w:t xml:space="preserve"> Demonstrate warm-up for Jumping. </w:t>
            </w:r>
          </w:p>
          <w:p w14:paraId="036FAD4C" w14:textId="0158B8CA" w:rsidR="002A270A" w:rsidRPr="00C2559D" w:rsidRDefault="00A84F23" w:rsidP="00A84F23">
            <w:pPr>
              <w:rPr>
                <w:sz w:val="22"/>
              </w:rPr>
            </w:pPr>
            <w:r w:rsidRPr="00A84F23">
              <w:rPr>
                <w:sz w:val="22"/>
              </w:rPr>
              <w:sym w:font="Symbol" w:char="F0B7"/>
            </w:r>
            <w:r w:rsidRPr="00A84F23">
              <w:rPr>
                <w:sz w:val="22"/>
              </w:rPr>
              <w:t xml:space="preserve"> Discuss candidate’s warm-up for rider and mount.</w:t>
            </w:r>
          </w:p>
        </w:tc>
        <w:tc>
          <w:tcPr>
            <w:tcW w:w="2875" w:type="dxa"/>
          </w:tcPr>
          <w:p w14:paraId="6E57F1BB" w14:textId="77777777" w:rsidR="002A270A" w:rsidRPr="00C2559D" w:rsidRDefault="002A270A" w:rsidP="00057CD1">
            <w:pPr>
              <w:spacing w:after="160"/>
              <w:rPr>
                <w:sz w:val="22"/>
              </w:rPr>
            </w:pPr>
          </w:p>
        </w:tc>
      </w:tr>
      <w:tr w:rsidR="002A270A" w:rsidRPr="00C2559D" w14:paraId="16D8E10F" w14:textId="77777777" w:rsidTr="00057CD1">
        <w:tc>
          <w:tcPr>
            <w:tcW w:w="6475" w:type="dxa"/>
          </w:tcPr>
          <w:p w14:paraId="6427007D" w14:textId="42637C74" w:rsidR="002A270A" w:rsidRPr="00C2559D" w:rsidRDefault="00A84F23" w:rsidP="00057CD1">
            <w:pPr>
              <w:spacing w:after="160"/>
              <w:rPr>
                <w:sz w:val="22"/>
              </w:rPr>
            </w:pPr>
            <w:r w:rsidRPr="00A84F23">
              <w:rPr>
                <w:sz w:val="22"/>
              </w:rPr>
              <w:sym w:font="Symbol" w:char="F0B7"/>
            </w:r>
            <w:r w:rsidRPr="00A84F23">
              <w:rPr>
                <w:sz w:val="22"/>
              </w:rPr>
              <w:t xml:space="preserve"> Discuss warm-up schedule for three different activities of candidate’s choice.</w:t>
            </w:r>
          </w:p>
        </w:tc>
        <w:tc>
          <w:tcPr>
            <w:tcW w:w="2875" w:type="dxa"/>
          </w:tcPr>
          <w:p w14:paraId="474AACED" w14:textId="77777777" w:rsidR="002A270A" w:rsidRPr="00C2559D" w:rsidRDefault="002A270A" w:rsidP="00057CD1">
            <w:pPr>
              <w:spacing w:after="160"/>
              <w:rPr>
                <w:sz w:val="22"/>
              </w:rPr>
            </w:pPr>
          </w:p>
        </w:tc>
      </w:tr>
      <w:tr w:rsidR="002A270A" w:rsidRPr="00C2559D" w14:paraId="4CCEC08D" w14:textId="77777777" w:rsidTr="00057CD1">
        <w:tc>
          <w:tcPr>
            <w:tcW w:w="6475" w:type="dxa"/>
          </w:tcPr>
          <w:p w14:paraId="193EB193" w14:textId="666E9BEE" w:rsidR="002A270A" w:rsidRPr="00C2559D" w:rsidRDefault="0078224C" w:rsidP="00057CD1">
            <w:pPr>
              <w:spacing w:after="160"/>
              <w:rPr>
                <w:sz w:val="22"/>
              </w:rPr>
            </w:pPr>
            <w:r w:rsidRPr="0078224C">
              <w:rPr>
                <w:sz w:val="22"/>
              </w:rPr>
              <w:sym w:font="Symbol" w:char="F0B7"/>
            </w:r>
            <w:r w:rsidRPr="0078224C">
              <w:rPr>
                <w:sz w:val="22"/>
              </w:rPr>
              <w:t xml:space="preserve"> Ride without stirrups at all gaits.</w:t>
            </w:r>
          </w:p>
        </w:tc>
        <w:tc>
          <w:tcPr>
            <w:tcW w:w="2875" w:type="dxa"/>
          </w:tcPr>
          <w:p w14:paraId="152F25ED" w14:textId="77777777" w:rsidR="002A270A" w:rsidRPr="00C2559D" w:rsidRDefault="002A270A" w:rsidP="00057CD1">
            <w:pPr>
              <w:spacing w:after="160"/>
              <w:rPr>
                <w:sz w:val="22"/>
              </w:rPr>
            </w:pPr>
          </w:p>
        </w:tc>
      </w:tr>
      <w:tr w:rsidR="002A270A" w:rsidRPr="00C2559D" w14:paraId="3E769F5B" w14:textId="77777777" w:rsidTr="00057CD1">
        <w:tc>
          <w:tcPr>
            <w:tcW w:w="6475" w:type="dxa"/>
          </w:tcPr>
          <w:p w14:paraId="32BDB7B1" w14:textId="67EFE12B" w:rsidR="002A270A" w:rsidRPr="00C2559D" w:rsidRDefault="0078224C" w:rsidP="00057CD1">
            <w:pPr>
              <w:spacing w:after="160"/>
              <w:rPr>
                <w:sz w:val="22"/>
              </w:rPr>
            </w:pPr>
            <w:r w:rsidRPr="0078224C">
              <w:rPr>
                <w:sz w:val="22"/>
              </w:rPr>
              <w:sym w:font="Symbol" w:char="F0B7"/>
            </w:r>
            <w:r w:rsidRPr="0078224C">
              <w:rPr>
                <w:sz w:val="22"/>
              </w:rPr>
              <w:t xml:space="preserve"> Ride over a gymnastic grid, of trot poles to 3 fences, finishing with an ascending oxer set at but not exceeding 3’. Grid and trot poles to be set at appropriate distances for mount’s stride.</w:t>
            </w:r>
          </w:p>
        </w:tc>
        <w:tc>
          <w:tcPr>
            <w:tcW w:w="2875" w:type="dxa"/>
          </w:tcPr>
          <w:p w14:paraId="333CCC4E" w14:textId="77777777" w:rsidR="002A270A" w:rsidRPr="00C2559D" w:rsidRDefault="002A270A" w:rsidP="00057CD1">
            <w:pPr>
              <w:spacing w:after="160"/>
              <w:rPr>
                <w:sz w:val="22"/>
              </w:rPr>
            </w:pPr>
          </w:p>
        </w:tc>
      </w:tr>
      <w:tr w:rsidR="002A270A" w:rsidRPr="00C2559D" w14:paraId="27482007" w14:textId="77777777" w:rsidTr="00057CD1">
        <w:tc>
          <w:tcPr>
            <w:tcW w:w="6475" w:type="dxa"/>
          </w:tcPr>
          <w:p w14:paraId="13257E36" w14:textId="77777777" w:rsidR="0078224C" w:rsidRDefault="0078224C" w:rsidP="00057CD1">
            <w:pPr>
              <w:spacing w:after="160"/>
              <w:rPr>
                <w:sz w:val="22"/>
              </w:rPr>
            </w:pPr>
            <w:r w:rsidRPr="0078224C">
              <w:rPr>
                <w:sz w:val="22"/>
              </w:rPr>
              <w:sym w:font="Symbol" w:char="F0B7"/>
            </w:r>
            <w:r w:rsidRPr="0078224C">
              <w:rPr>
                <w:sz w:val="22"/>
              </w:rPr>
              <w:t xml:space="preserve"> Develop a plan of how to ride a stadium course in an enclosed area. Course to consist of 7-9 jumps with one double combination. </w:t>
            </w:r>
            <w:proofErr w:type="gramStart"/>
            <w:r w:rsidRPr="0078224C">
              <w:rPr>
                <w:sz w:val="22"/>
              </w:rPr>
              <w:t>The majority of</w:t>
            </w:r>
            <w:proofErr w:type="gramEnd"/>
            <w:r w:rsidRPr="0078224C">
              <w:rPr>
                <w:sz w:val="22"/>
              </w:rPr>
              <w:t xml:space="preserve"> fences </w:t>
            </w:r>
            <w:proofErr w:type="gramStart"/>
            <w:r w:rsidRPr="0078224C">
              <w:rPr>
                <w:sz w:val="22"/>
              </w:rPr>
              <w:t>set</w:t>
            </w:r>
            <w:proofErr w:type="gramEnd"/>
            <w:r w:rsidRPr="0078224C">
              <w:rPr>
                <w:sz w:val="22"/>
              </w:rPr>
              <w:t xml:space="preserve"> at, but not exceeding, 3’. </w:t>
            </w:r>
          </w:p>
          <w:p w14:paraId="67CC49C9" w14:textId="0575CC26" w:rsidR="002A270A" w:rsidRPr="00C2559D" w:rsidRDefault="0078224C" w:rsidP="00057CD1">
            <w:pPr>
              <w:spacing w:after="160"/>
              <w:rPr>
                <w:sz w:val="22"/>
              </w:rPr>
            </w:pPr>
            <w:r w:rsidRPr="0078224C">
              <w:rPr>
                <w:sz w:val="22"/>
              </w:rPr>
              <w:sym w:font="Symbol" w:char="F0B7"/>
            </w:r>
            <w:r w:rsidRPr="0078224C">
              <w:rPr>
                <w:sz w:val="22"/>
              </w:rPr>
              <w:t xml:space="preserve"> Ride course according to plan.</w:t>
            </w:r>
          </w:p>
        </w:tc>
        <w:tc>
          <w:tcPr>
            <w:tcW w:w="2875" w:type="dxa"/>
          </w:tcPr>
          <w:p w14:paraId="23379B28" w14:textId="77777777" w:rsidR="002A270A" w:rsidRPr="00C2559D" w:rsidRDefault="002A270A" w:rsidP="00057CD1">
            <w:pPr>
              <w:spacing w:after="160"/>
              <w:rPr>
                <w:sz w:val="22"/>
              </w:rPr>
            </w:pPr>
          </w:p>
        </w:tc>
      </w:tr>
      <w:tr w:rsidR="002A270A" w:rsidRPr="00C2559D" w14:paraId="33E13A3F" w14:textId="77777777" w:rsidTr="00057CD1">
        <w:tc>
          <w:tcPr>
            <w:tcW w:w="6475" w:type="dxa"/>
          </w:tcPr>
          <w:p w14:paraId="7679102D" w14:textId="743A9AB6" w:rsidR="002A270A" w:rsidRPr="00C2559D" w:rsidRDefault="0078224C" w:rsidP="00057CD1">
            <w:pPr>
              <w:spacing w:after="160"/>
              <w:rPr>
                <w:sz w:val="22"/>
              </w:rPr>
            </w:pPr>
            <w:r w:rsidRPr="0078224C">
              <w:rPr>
                <w:sz w:val="22"/>
              </w:rPr>
              <w:sym w:font="Symbol" w:char="F0B7"/>
            </w:r>
            <w:r w:rsidRPr="0078224C">
              <w:rPr>
                <w:sz w:val="22"/>
              </w:rPr>
              <w:t xml:space="preserve"> Discuss performance, including the quality of canter rhythm and tempo maintained throughout the course and ways ride could be improved. </w:t>
            </w:r>
          </w:p>
        </w:tc>
        <w:tc>
          <w:tcPr>
            <w:tcW w:w="2875" w:type="dxa"/>
          </w:tcPr>
          <w:p w14:paraId="1D6E8496" w14:textId="77777777" w:rsidR="002A270A" w:rsidRPr="00C2559D" w:rsidRDefault="002A270A" w:rsidP="00057CD1">
            <w:pPr>
              <w:spacing w:after="160"/>
              <w:rPr>
                <w:sz w:val="22"/>
              </w:rPr>
            </w:pPr>
          </w:p>
        </w:tc>
      </w:tr>
      <w:tr w:rsidR="002A270A" w:rsidRPr="00C2559D" w14:paraId="081A2725" w14:textId="77777777" w:rsidTr="00057CD1">
        <w:tc>
          <w:tcPr>
            <w:tcW w:w="6475" w:type="dxa"/>
          </w:tcPr>
          <w:p w14:paraId="62844EDD" w14:textId="6B265344" w:rsidR="002A270A" w:rsidRPr="00C2559D" w:rsidRDefault="0078224C" w:rsidP="00057CD1">
            <w:pPr>
              <w:spacing w:after="160"/>
              <w:rPr>
                <w:sz w:val="22"/>
              </w:rPr>
            </w:pPr>
            <w:r w:rsidRPr="0078224C">
              <w:rPr>
                <w:sz w:val="22"/>
              </w:rPr>
              <w:sym w:font="Symbol" w:char="F0B7"/>
            </w:r>
            <w:r w:rsidRPr="0078224C">
              <w:rPr>
                <w:sz w:val="22"/>
              </w:rPr>
              <w:t xml:space="preserve"> Rider should demonstrate secure basic balanced position over fences, showing control, </w:t>
            </w:r>
            <w:proofErr w:type="gramStart"/>
            <w:r w:rsidRPr="0078224C">
              <w:rPr>
                <w:sz w:val="22"/>
              </w:rPr>
              <w:t>rhythm</w:t>
            </w:r>
            <w:proofErr w:type="gramEnd"/>
            <w:r w:rsidRPr="0078224C">
              <w:rPr>
                <w:sz w:val="22"/>
              </w:rPr>
              <w:t xml:space="preserve"> and proper use of aids.</w:t>
            </w:r>
          </w:p>
        </w:tc>
        <w:tc>
          <w:tcPr>
            <w:tcW w:w="2875" w:type="dxa"/>
          </w:tcPr>
          <w:p w14:paraId="08D2552C" w14:textId="77777777" w:rsidR="002A270A" w:rsidRPr="00C2559D" w:rsidRDefault="002A270A" w:rsidP="00057CD1">
            <w:pPr>
              <w:spacing w:after="160"/>
              <w:rPr>
                <w:sz w:val="22"/>
              </w:rPr>
            </w:pPr>
          </w:p>
        </w:tc>
      </w:tr>
      <w:tr w:rsidR="002A270A" w:rsidRPr="00C2559D" w14:paraId="48C01994" w14:textId="77777777" w:rsidTr="00057CD1">
        <w:tc>
          <w:tcPr>
            <w:tcW w:w="6475" w:type="dxa"/>
          </w:tcPr>
          <w:p w14:paraId="69B73548" w14:textId="720F0B0D" w:rsidR="002A270A" w:rsidRPr="00C2559D" w:rsidRDefault="0078224C" w:rsidP="00057CD1">
            <w:pPr>
              <w:spacing w:after="160"/>
              <w:rPr>
                <w:sz w:val="22"/>
              </w:rPr>
            </w:pPr>
            <w:r w:rsidRPr="0078224C">
              <w:rPr>
                <w:sz w:val="22"/>
              </w:rPr>
              <w:sym w:font="Symbol" w:char="F0B7"/>
            </w:r>
            <w:r w:rsidRPr="0078224C">
              <w:rPr>
                <w:sz w:val="22"/>
              </w:rPr>
              <w:t xml:space="preserve"> Ride safely with confidence and control in a group, on a suitable mount, at the walk, trot, and canter over varied terrain, through shallow water, banks, hills, and small ditches as occur in natural terrain, as local conditions allow.</w:t>
            </w:r>
          </w:p>
        </w:tc>
        <w:tc>
          <w:tcPr>
            <w:tcW w:w="2875" w:type="dxa"/>
          </w:tcPr>
          <w:p w14:paraId="34840BA9" w14:textId="77777777" w:rsidR="002A270A" w:rsidRPr="00C2559D" w:rsidRDefault="002A270A" w:rsidP="00057CD1">
            <w:pPr>
              <w:spacing w:after="160"/>
              <w:rPr>
                <w:sz w:val="22"/>
              </w:rPr>
            </w:pPr>
          </w:p>
        </w:tc>
      </w:tr>
      <w:tr w:rsidR="0078224C" w:rsidRPr="00C2559D" w14:paraId="791C271D" w14:textId="77777777" w:rsidTr="00057CD1">
        <w:tc>
          <w:tcPr>
            <w:tcW w:w="6475" w:type="dxa"/>
          </w:tcPr>
          <w:p w14:paraId="13628C63" w14:textId="736D0ADF" w:rsidR="0078224C" w:rsidRPr="0078224C" w:rsidRDefault="0078224C" w:rsidP="00057CD1">
            <w:pPr>
              <w:rPr>
                <w:sz w:val="22"/>
              </w:rPr>
            </w:pPr>
            <w:r w:rsidRPr="0078224C">
              <w:rPr>
                <w:sz w:val="22"/>
              </w:rPr>
              <w:sym w:font="Symbol" w:char="F0B7"/>
            </w:r>
            <w:r w:rsidRPr="0078224C">
              <w:rPr>
                <w:sz w:val="22"/>
              </w:rPr>
              <w:t xml:space="preserve"> Discuss safety measures when riding over varied footing, i.e., water, mud, rocks, ice, bog, hard ground, sand, and pavement.</w:t>
            </w:r>
          </w:p>
        </w:tc>
        <w:tc>
          <w:tcPr>
            <w:tcW w:w="2875" w:type="dxa"/>
          </w:tcPr>
          <w:p w14:paraId="46B06B96" w14:textId="77777777" w:rsidR="0078224C" w:rsidRPr="00C2559D" w:rsidRDefault="0078224C" w:rsidP="00057CD1">
            <w:pPr>
              <w:rPr>
                <w:sz w:val="22"/>
              </w:rPr>
            </w:pPr>
          </w:p>
        </w:tc>
      </w:tr>
      <w:tr w:rsidR="0078224C" w:rsidRPr="00C2559D" w14:paraId="7F48EDF5" w14:textId="77777777" w:rsidTr="00057CD1">
        <w:tc>
          <w:tcPr>
            <w:tcW w:w="6475" w:type="dxa"/>
          </w:tcPr>
          <w:p w14:paraId="400508BB" w14:textId="465945B0" w:rsidR="0078224C" w:rsidRPr="0078224C" w:rsidRDefault="0078224C" w:rsidP="00057CD1">
            <w:pPr>
              <w:rPr>
                <w:sz w:val="22"/>
              </w:rPr>
            </w:pPr>
            <w:r w:rsidRPr="0078224C">
              <w:rPr>
                <w:sz w:val="22"/>
              </w:rPr>
              <w:sym w:font="Symbol" w:char="F0B7"/>
            </w:r>
            <w:r w:rsidRPr="0078224C">
              <w:rPr>
                <w:sz w:val="22"/>
              </w:rPr>
              <w:t xml:space="preserve"> Ride over 5-7 cross-country obstacles, at appropriate speed (350-375 </w:t>
            </w:r>
            <w:proofErr w:type="spellStart"/>
            <w:r w:rsidRPr="0078224C">
              <w:rPr>
                <w:sz w:val="22"/>
              </w:rPr>
              <w:t>mpm</w:t>
            </w:r>
            <w:proofErr w:type="spellEnd"/>
            <w:r w:rsidRPr="0078224C">
              <w:rPr>
                <w:sz w:val="22"/>
              </w:rPr>
              <w:t xml:space="preserve">) connecting fences as a course. </w:t>
            </w:r>
            <w:proofErr w:type="gramStart"/>
            <w:r w:rsidRPr="0078224C">
              <w:rPr>
                <w:sz w:val="22"/>
              </w:rPr>
              <w:t>The majority of</w:t>
            </w:r>
            <w:proofErr w:type="gramEnd"/>
            <w:r w:rsidRPr="0078224C">
              <w:rPr>
                <w:sz w:val="22"/>
              </w:rPr>
              <w:t xml:space="preserve"> fences set at, 2’6”-3’, but not exceeding, 3’.</w:t>
            </w:r>
          </w:p>
        </w:tc>
        <w:tc>
          <w:tcPr>
            <w:tcW w:w="2875" w:type="dxa"/>
          </w:tcPr>
          <w:p w14:paraId="1C2CD736" w14:textId="77777777" w:rsidR="0078224C" w:rsidRPr="00C2559D" w:rsidRDefault="0078224C" w:rsidP="00057CD1">
            <w:pPr>
              <w:rPr>
                <w:sz w:val="22"/>
              </w:rPr>
            </w:pPr>
          </w:p>
        </w:tc>
      </w:tr>
      <w:tr w:rsidR="0078224C" w:rsidRPr="00C2559D" w14:paraId="59F45063" w14:textId="77777777" w:rsidTr="00057CD1">
        <w:tc>
          <w:tcPr>
            <w:tcW w:w="6475" w:type="dxa"/>
          </w:tcPr>
          <w:p w14:paraId="23E2F4D3" w14:textId="7E4F6FD1" w:rsidR="0078224C" w:rsidRPr="0078224C" w:rsidRDefault="0078224C" w:rsidP="00057CD1">
            <w:pPr>
              <w:rPr>
                <w:sz w:val="22"/>
              </w:rPr>
            </w:pPr>
            <w:r w:rsidRPr="0078224C">
              <w:rPr>
                <w:sz w:val="22"/>
              </w:rPr>
              <w:sym w:font="Symbol" w:char="F0B7"/>
            </w:r>
            <w:r w:rsidRPr="0078224C">
              <w:rPr>
                <w:sz w:val="22"/>
              </w:rPr>
              <w:t xml:space="preserve"> Discuss performance to include adjustments to pace and balance, and ways ride could be improved.</w:t>
            </w:r>
          </w:p>
        </w:tc>
        <w:tc>
          <w:tcPr>
            <w:tcW w:w="2875" w:type="dxa"/>
          </w:tcPr>
          <w:p w14:paraId="54D712AD" w14:textId="77777777" w:rsidR="0078224C" w:rsidRPr="00C2559D" w:rsidRDefault="0078224C" w:rsidP="00057CD1">
            <w:pPr>
              <w:rPr>
                <w:sz w:val="22"/>
              </w:rPr>
            </w:pPr>
          </w:p>
        </w:tc>
      </w:tr>
    </w:tbl>
    <w:p w14:paraId="0A09ED27" w14:textId="77777777" w:rsidR="008019D7" w:rsidRDefault="008019D7"/>
    <w:sectPr w:rsidR="00801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0A"/>
    <w:rsid w:val="002815BA"/>
    <w:rsid w:val="002A270A"/>
    <w:rsid w:val="0055406C"/>
    <w:rsid w:val="0078224C"/>
    <w:rsid w:val="008019D7"/>
    <w:rsid w:val="00A84F23"/>
    <w:rsid w:val="00D9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0093"/>
  <w15:chartTrackingRefBased/>
  <w15:docId w15:val="{BC1FEF1F-0238-4473-A222-B12FAB0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A270A"/>
    <w:rPr>
      <w:rFonts w:ascii="Times New Roman" w:hAnsi="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5BA"/>
    <w:pPr>
      <w:spacing w:after="0" w:line="240" w:lineRule="auto"/>
    </w:pPr>
    <w:rPr>
      <w:rFonts w:ascii="Times New Roman" w:hAnsi="Times New Roman"/>
      <w:sz w:val="24"/>
    </w:rPr>
  </w:style>
  <w:style w:type="table" w:styleId="TableGrid">
    <w:name w:val="Table Grid"/>
    <w:basedOn w:val="TableNormal"/>
    <w:uiPriority w:val="39"/>
    <w:rsid w:val="002A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Jenkins</dc:creator>
  <cp:keywords/>
  <dc:description/>
  <cp:lastModifiedBy>Jessica Jenkins</cp:lastModifiedBy>
  <cp:revision>3</cp:revision>
  <dcterms:created xsi:type="dcterms:W3CDTF">2023-08-23T19:31:00Z</dcterms:created>
  <dcterms:modified xsi:type="dcterms:W3CDTF">2023-08-23T22:42:00Z</dcterms:modified>
</cp:coreProperties>
</file>